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2AAF" w14:textId="77777777" w:rsidR="00F21CA8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B59551E" w14:textId="4B28880C" w:rsidR="00F21CA8" w:rsidRDefault="00000000">
      <w:pPr>
        <w:spacing w:after="557"/>
      </w:pPr>
      <w:r>
        <w:rPr>
          <w:rFonts w:ascii="Arial" w:eastAsia="Arial" w:hAnsi="Arial" w:cs="Arial"/>
          <w:sz w:val="20"/>
        </w:rPr>
        <w:t xml:space="preserve"> </w:t>
      </w:r>
    </w:p>
    <w:p w14:paraId="7D2315B2" w14:textId="7623DD1B" w:rsidR="00F21CA8" w:rsidRPr="000E4D23" w:rsidRDefault="003F1326" w:rsidP="000E4D23">
      <w:pPr>
        <w:tabs>
          <w:tab w:val="left" w:pos="10206"/>
        </w:tabs>
        <w:spacing w:after="0"/>
        <w:ind w:left="1479" w:right="451" w:hanging="1195"/>
        <w:jc w:val="center"/>
        <w:rPr>
          <w:sz w:val="44"/>
          <w:szCs w:val="44"/>
        </w:rPr>
      </w:pPr>
      <w:r w:rsidRPr="003F1326">
        <w:rPr>
          <w:noProof/>
          <w:sz w:val="44"/>
          <w:szCs w:val="44"/>
        </w:rPr>
        <w:drawing>
          <wp:inline distT="0" distB="0" distL="0" distR="0" wp14:anchorId="360287DF" wp14:editId="6BBB627F">
            <wp:extent cx="3837392" cy="584200"/>
            <wp:effectExtent l="0" t="0" r="0" b="6350"/>
            <wp:docPr id="7066443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862" cy="58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378A" w14:textId="31A24D12" w:rsidR="00F21CA8" w:rsidRDefault="00F21CA8" w:rsidP="000E4D23">
      <w:pPr>
        <w:spacing w:after="33"/>
        <w:ind w:left="3824"/>
      </w:pPr>
    </w:p>
    <w:p w14:paraId="2AD375F0" w14:textId="77777777" w:rsidR="00F21CA8" w:rsidRDefault="00000000">
      <w:pPr>
        <w:spacing w:after="184"/>
      </w:pPr>
      <w:r>
        <w:rPr>
          <w:rFonts w:ascii="Century Gothic" w:eastAsia="Century Gothic" w:hAnsi="Century Gothic" w:cs="Century Gothic"/>
        </w:rPr>
        <w:t xml:space="preserve"> </w:t>
      </w:r>
    </w:p>
    <w:p w14:paraId="31BA98CD" w14:textId="40F007C9" w:rsidR="003F630B" w:rsidRPr="00230AD5" w:rsidRDefault="00230AD5" w:rsidP="00230AD5">
      <w:pPr>
        <w:suppressAutoHyphens/>
        <w:spacing w:after="0" w:line="276" w:lineRule="auto"/>
        <w:ind w:right="-34"/>
        <w:jc w:val="both"/>
        <w:rPr>
          <w:rFonts w:eastAsia="SimSun"/>
          <w:b/>
          <w:bCs/>
          <w:color w:val="0070C0"/>
          <w:sz w:val="36"/>
          <w:szCs w:val="36"/>
          <w:lang w:eastAsia="zh-CN"/>
        </w:rPr>
      </w:pP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>CONCORSO PUBBLICO, PER TITOLI ED ESAMI, PER LA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>COPERTURA DI N. 5 POSTI DI ISTRUTTORE CONTABILE, CCNL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>COMPARTO FUNZIONI LOCALI 2019-2021 AREA DEGLI ISTRUTTORI, A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>TEMPO PIENO E INDETERMINATO</w:t>
      </w:r>
    </w:p>
    <w:p w14:paraId="042787B1" w14:textId="27763237" w:rsidR="00F21CA8" w:rsidRDefault="00000000" w:rsidP="003F1326">
      <w:pPr>
        <w:spacing w:after="31"/>
        <w:jc w:val="both"/>
        <w:rPr>
          <w:b/>
          <w:color w:val="002060"/>
          <w:sz w:val="44"/>
        </w:rPr>
      </w:pPr>
      <w:r>
        <w:rPr>
          <w:rFonts w:ascii="Century Gothic" w:eastAsia="Century Gothic" w:hAnsi="Century Gothic" w:cs="Century Gothic"/>
        </w:rPr>
        <w:tab/>
      </w:r>
      <w:r>
        <w:rPr>
          <w:b/>
          <w:color w:val="002060"/>
          <w:sz w:val="44"/>
        </w:rPr>
        <w:t xml:space="preserve"> </w:t>
      </w:r>
    </w:p>
    <w:p w14:paraId="6DDB1058" w14:textId="77777777" w:rsidR="00F60D4C" w:rsidRDefault="00F60D4C">
      <w:pPr>
        <w:spacing w:after="31"/>
      </w:pPr>
    </w:p>
    <w:p w14:paraId="6F4C5980" w14:textId="77777777" w:rsidR="003F1326" w:rsidRDefault="003F1326">
      <w:pPr>
        <w:spacing w:after="31"/>
      </w:pPr>
    </w:p>
    <w:p w14:paraId="7B8D3A35" w14:textId="50724A07" w:rsidR="00F21CA8" w:rsidRPr="00230AD5" w:rsidRDefault="000E4D23" w:rsidP="00230AD5">
      <w:pPr>
        <w:suppressAutoHyphens/>
        <w:spacing w:after="0" w:line="276" w:lineRule="auto"/>
        <w:ind w:right="-34"/>
        <w:jc w:val="center"/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</w:pPr>
      <w:r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 xml:space="preserve">FAQ AGGIORNATE AL </w:t>
      </w:r>
      <w:r w:rsidR="005F7152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2</w:t>
      </w:r>
      <w:r w:rsidR="00B936F1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8</w:t>
      </w:r>
      <w:r w:rsidR="003F1326"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/0</w:t>
      </w:r>
      <w:r w:rsidR="00885AD4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8</w:t>
      </w:r>
      <w:r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/2023</w:t>
      </w:r>
    </w:p>
    <w:p w14:paraId="73FF0A32" w14:textId="77777777" w:rsidR="00F21CA8" w:rsidRDefault="00000000">
      <w:pPr>
        <w:spacing w:after="233"/>
      </w:pPr>
      <w:r>
        <w:rPr>
          <w:rFonts w:ascii="Century Gothic" w:eastAsia="Century Gothic" w:hAnsi="Century Gothic" w:cs="Century Gothic"/>
        </w:rPr>
        <w:t xml:space="preserve"> </w:t>
      </w:r>
    </w:p>
    <w:p w14:paraId="1A37259D" w14:textId="77777777" w:rsidR="00F21CA8" w:rsidRDefault="00000000">
      <w:pPr>
        <w:spacing w:after="221"/>
      </w:pP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</w:p>
    <w:p w14:paraId="50AABED7" w14:textId="77777777" w:rsidR="00F21CA8" w:rsidRDefault="00000000">
      <w:pPr>
        <w:spacing w:after="218"/>
      </w:pPr>
      <w:r>
        <w:rPr>
          <w:rFonts w:ascii="Century Gothic" w:eastAsia="Century Gothic" w:hAnsi="Century Gothic" w:cs="Century Gothic"/>
        </w:rPr>
        <w:t xml:space="preserve"> </w:t>
      </w:r>
    </w:p>
    <w:p w14:paraId="416830E5" w14:textId="77777777" w:rsidR="00F21CA8" w:rsidRDefault="00000000">
      <w:pPr>
        <w:spacing w:after="347"/>
      </w:pPr>
      <w:r>
        <w:rPr>
          <w:rFonts w:ascii="Century Gothic" w:eastAsia="Century Gothic" w:hAnsi="Century Gothic" w:cs="Century Gothic"/>
        </w:rPr>
        <w:t xml:space="preserve"> </w:t>
      </w:r>
    </w:p>
    <w:p w14:paraId="5528A585" w14:textId="30CB9F6F" w:rsidR="000E4D23" w:rsidRDefault="00000000" w:rsidP="000E4D23">
      <w:pPr>
        <w:tabs>
          <w:tab w:val="center" w:pos="5274"/>
        </w:tabs>
        <w:spacing w:after="0"/>
        <w:rPr>
          <w:b/>
          <w:sz w:val="31"/>
          <w:vertAlign w:val="superscript"/>
        </w:rPr>
      </w:pPr>
      <w:r>
        <w:rPr>
          <w:rFonts w:ascii="Century Gothic" w:eastAsia="Century Gothic" w:hAnsi="Century Gothic" w:cs="Century Gothic"/>
          <w:sz w:val="34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sz w:val="34"/>
          <w:vertAlign w:val="superscript"/>
        </w:rPr>
        <w:tab/>
      </w:r>
    </w:p>
    <w:p w14:paraId="0529F251" w14:textId="0514B650" w:rsidR="00F21CA8" w:rsidRDefault="00000000">
      <w:pPr>
        <w:tabs>
          <w:tab w:val="center" w:pos="5270"/>
          <w:tab w:val="center" w:pos="6863"/>
        </w:tabs>
        <w:spacing w:after="3"/>
      </w:pPr>
      <w:r>
        <w:rPr>
          <w:b/>
          <w:sz w:val="31"/>
          <w:vertAlign w:val="superscript"/>
        </w:rPr>
        <w:tab/>
      </w:r>
      <w:r>
        <w:rPr>
          <w:color w:val="002060"/>
          <w:sz w:val="20"/>
        </w:rPr>
        <w:t xml:space="preserve"> </w:t>
      </w:r>
    </w:p>
    <w:p w14:paraId="7C6BF638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B3BA7FA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6304FDE9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5254A1F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176D0E3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9EA462E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54527ABC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3106ED7D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2113634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09449BE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3E5925DB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34CF0BE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E62BC10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7839587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5844D0B3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9B68B4D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C84FE18" w14:textId="77777777" w:rsidR="000E4D23" w:rsidRPr="009634D4" w:rsidRDefault="000E4D23" w:rsidP="00134D3D">
      <w:pPr>
        <w:spacing w:after="165" w:line="216" w:lineRule="auto"/>
        <w:ind w:left="9"/>
        <w:jc w:val="both"/>
        <w:rPr>
          <w:b/>
          <w:bCs/>
          <w:color w:val="0070C0"/>
          <w:sz w:val="20"/>
        </w:rPr>
      </w:pPr>
    </w:p>
    <w:p w14:paraId="159209A6" w14:textId="2A6CA0A5" w:rsidR="007142B0" w:rsidRPr="007142B0" w:rsidRDefault="007142B0" w:rsidP="00134D3D">
      <w:pPr>
        <w:pStyle w:val="Paragrafoelenco"/>
        <w:numPr>
          <w:ilvl w:val="0"/>
          <w:numId w:val="3"/>
        </w:numPr>
        <w:spacing w:after="2" w:line="240" w:lineRule="auto"/>
        <w:ind w:right="246"/>
        <w:jc w:val="both"/>
        <w:rPr>
          <w:b/>
          <w:bCs/>
          <w:color w:val="0070C0"/>
          <w:sz w:val="20"/>
        </w:rPr>
      </w:pPr>
      <w:r>
        <w:rPr>
          <w:b/>
          <w:bCs/>
          <w:color w:val="0070C0"/>
          <w:sz w:val="20"/>
        </w:rPr>
        <w:t>L</w:t>
      </w:r>
      <w:r w:rsidRPr="007142B0">
        <w:rPr>
          <w:b/>
          <w:bCs/>
          <w:color w:val="0070C0"/>
          <w:sz w:val="20"/>
        </w:rPr>
        <w:t>a prova preselettiva e scritta sar</w:t>
      </w:r>
      <w:r>
        <w:rPr>
          <w:b/>
          <w:bCs/>
          <w:color w:val="0070C0"/>
          <w:sz w:val="20"/>
        </w:rPr>
        <w:t>anno</w:t>
      </w:r>
      <w:r w:rsidRPr="007142B0">
        <w:rPr>
          <w:b/>
          <w:bCs/>
          <w:color w:val="0070C0"/>
          <w:sz w:val="20"/>
        </w:rPr>
        <w:t xml:space="preserve"> svolt</w:t>
      </w:r>
      <w:r>
        <w:rPr>
          <w:b/>
          <w:bCs/>
          <w:color w:val="0070C0"/>
          <w:sz w:val="20"/>
        </w:rPr>
        <w:t>e</w:t>
      </w:r>
      <w:r w:rsidRPr="007142B0">
        <w:rPr>
          <w:b/>
          <w:bCs/>
          <w:color w:val="0070C0"/>
          <w:sz w:val="20"/>
        </w:rPr>
        <w:t xml:space="preserve"> in modalità telematica da remoto o in presenza</w:t>
      </w:r>
      <w:r>
        <w:rPr>
          <w:b/>
          <w:bCs/>
          <w:color w:val="0070C0"/>
          <w:sz w:val="20"/>
        </w:rPr>
        <w:t>?</w:t>
      </w:r>
    </w:p>
    <w:p w14:paraId="39E7B89C" w14:textId="74F5D4A5" w:rsidR="007142B0" w:rsidRDefault="007142B0" w:rsidP="00134D3D">
      <w:pPr>
        <w:pStyle w:val="Paragrafoelenco"/>
        <w:spacing w:after="2" w:line="240" w:lineRule="auto"/>
        <w:ind w:left="1065" w:right="246"/>
        <w:jc w:val="both"/>
        <w:rPr>
          <w:color w:val="0070C0"/>
          <w:sz w:val="20"/>
        </w:rPr>
      </w:pPr>
      <w:r w:rsidRPr="007142B0">
        <w:rPr>
          <w:color w:val="0070C0"/>
          <w:sz w:val="20"/>
        </w:rPr>
        <w:t>La modalità di svolgimento delle prove verrà successivamente definita dalla Commissione e comunicata ai candidati dopo la chiusura dei termini di candidatura e in fase di convocazione.</w:t>
      </w:r>
    </w:p>
    <w:p w14:paraId="26751C6A" w14:textId="77777777" w:rsidR="009D66EA" w:rsidRDefault="009D66EA" w:rsidP="00134D3D">
      <w:pPr>
        <w:pStyle w:val="Paragrafoelenco"/>
        <w:spacing w:after="2" w:line="240" w:lineRule="auto"/>
        <w:ind w:left="1065" w:right="246"/>
        <w:jc w:val="both"/>
        <w:rPr>
          <w:color w:val="0070C0"/>
          <w:sz w:val="20"/>
        </w:rPr>
      </w:pPr>
    </w:p>
    <w:p w14:paraId="3EEFCB1B" w14:textId="2F5E7EC6" w:rsidR="009D66EA" w:rsidRDefault="009D66EA" w:rsidP="00134D3D">
      <w:pPr>
        <w:pStyle w:val="Paragrafoelenco"/>
        <w:numPr>
          <w:ilvl w:val="0"/>
          <w:numId w:val="3"/>
        </w:numPr>
        <w:spacing w:after="2" w:line="240" w:lineRule="auto"/>
        <w:ind w:right="246"/>
        <w:jc w:val="both"/>
        <w:rPr>
          <w:b/>
          <w:bCs/>
          <w:color w:val="0070C0"/>
          <w:sz w:val="20"/>
        </w:rPr>
      </w:pPr>
      <w:r>
        <w:rPr>
          <w:b/>
          <w:bCs/>
          <w:color w:val="0070C0"/>
          <w:sz w:val="20"/>
        </w:rPr>
        <w:t>E’</w:t>
      </w:r>
      <w:r w:rsidRPr="009D66EA">
        <w:rPr>
          <w:b/>
          <w:bCs/>
          <w:color w:val="0070C0"/>
          <w:sz w:val="20"/>
        </w:rPr>
        <w:t xml:space="preserve"> possibile </w:t>
      </w:r>
      <w:r>
        <w:rPr>
          <w:b/>
          <w:bCs/>
          <w:color w:val="0070C0"/>
          <w:sz w:val="20"/>
        </w:rPr>
        <w:t>candidarsi</w:t>
      </w:r>
      <w:r w:rsidRPr="009D66EA">
        <w:rPr>
          <w:b/>
          <w:bCs/>
          <w:color w:val="0070C0"/>
          <w:sz w:val="20"/>
        </w:rPr>
        <w:t xml:space="preserve"> con un altro titolo di studio ovvero diploma magistrale quinquennale con esperienza nel settore amministrativo</w:t>
      </w:r>
      <w:r>
        <w:rPr>
          <w:b/>
          <w:bCs/>
          <w:color w:val="0070C0"/>
          <w:sz w:val="20"/>
        </w:rPr>
        <w:t>?</w:t>
      </w:r>
    </w:p>
    <w:p w14:paraId="1A23E7C1" w14:textId="5993E5AB" w:rsidR="009D66EA" w:rsidRDefault="009D66EA" w:rsidP="00134D3D">
      <w:pPr>
        <w:pStyle w:val="Paragrafoelenco"/>
        <w:spacing w:after="2" w:line="240" w:lineRule="auto"/>
        <w:ind w:left="1065" w:right="246"/>
        <w:jc w:val="both"/>
        <w:rPr>
          <w:color w:val="0070C0"/>
          <w:sz w:val="20"/>
        </w:rPr>
      </w:pPr>
      <w:r w:rsidRPr="009D66EA">
        <w:rPr>
          <w:color w:val="0070C0"/>
          <w:sz w:val="20"/>
        </w:rPr>
        <w:t xml:space="preserve">No, </w:t>
      </w:r>
      <w:r>
        <w:rPr>
          <w:color w:val="0070C0"/>
          <w:sz w:val="20"/>
        </w:rPr>
        <w:t>il titolo di studio richiesto per la partecipazione al concorso è quello indicato nel bando.</w:t>
      </w:r>
    </w:p>
    <w:p w14:paraId="1A40A8C0" w14:textId="77777777" w:rsidR="00C20644" w:rsidRDefault="00C20644" w:rsidP="00134D3D">
      <w:pPr>
        <w:pStyle w:val="Paragrafoelenco"/>
        <w:spacing w:after="2" w:line="240" w:lineRule="auto"/>
        <w:ind w:left="1065" w:right="246"/>
        <w:jc w:val="both"/>
        <w:rPr>
          <w:color w:val="0070C0"/>
          <w:sz w:val="20"/>
        </w:rPr>
      </w:pPr>
    </w:p>
    <w:p w14:paraId="559641B5" w14:textId="1460614A" w:rsidR="00C20644" w:rsidRDefault="00C20644" w:rsidP="004D70E8">
      <w:pPr>
        <w:pStyle w:val="Paragrafoelenco"/>
        <w:numPr>
          <w:ilvl w:val="0"/>
          <w:numId w:val="3"/>
        </w:numPr>
        <w:ind w:right="309"/>
        <w:jc w:val="both"/>
        <w:rPr>
          <w:rFonts w:eastAsia="Times New Roman"/>
          <w:b/>
          <w:bCs/>
          <w:color w:val="2E74B5" w:themeColor="accent5" w:themeShade="BF"/>
          <w:sz w:val="20"/>
          <w:szCs w:val="20"/>
        </w:rPr>
      </w:pPr>
      <w:r w:rsidRPr="00C20644">
        <w:rPr>
          <w:rFonts w:eastAsia="Times New Roman"/>
          <w:b/>
          <w:bCs/>
          <w:color w:val="2E74B5" w:themeColor="accent5" w:themeShade="BF"/>
          <w:sz w:val="20"/>
          <w:szCs w:val="20"/>
        </w:rPr>
        <w:t>Durante la fase di caricamento e invio della domanda di partecipazione, ho riscontrato che non è possibile allegare il documento di riconoscimento, dopo aver caricato la ricevuta di pagamento. Come posso risolvere il problema?</w:t>
      </w:r>
    </w:p>
    <w:p w14:paraId="551E7AC1" w14:textId="05BE6C75" w:rsidR="00C20644" w:rsidRDefault="00EF3756" w:rsidP="004D70E8">
      <w:pPr>
        <w:pStyle w:val="Paragrafoelenco"/>
        <w:ind w:left="1065" w:right="309"/>
        <w:jc w:val="both"/>
        <w:rPr>
          <w:rFonts w:eastAsia="Times New Roman"/>
          <w:color w:val="2E74B5" w:themeColor="accent5" w:themeShade="BF"/>
          <w:sz w:val="20"/>
          <w:szCs w:val="20"/>
        </w:rPr>
      </w:pPr>
      <w:r>
        <w:rPr>
          <w:rFonts w:eastAsia="Times New Roman"/>
          <w:color w:val="2E74B5" w:themeColor="accent5" w:themeShade="BF"/>
          <w:sz w:val="20"/>
          <w:szCs w:val="20"/>
        </w:rPr>
        <w:t xml:space="preserve">È </w:t>
      </w:r>
      <w:r w:rsidR="00C20644">
        <w:rPr>
          <w:rFonts w:eastAsia="Times New Roman"/>
          <w:color w:val="2E74B5" w:themeColor="accent5" w:themeShade="BF"/>
          <w:sz w:val="20"/>
          <w:szCs w:val="20"/>
        </w:rPr>
        <w:t>possibile allegare</w:t>
      </w:r>
      <w:r w:rsidR="007F3043">
        <w:rPr>
          <w:rFonts w:eastAsia="Times New Roman"/>
          <w:color w:val="2E74B5" w:themeColor="accent5" w:themeShade="BF"/>
          <w:sz w:val="20"/>
          <w:szCs w:val="20"/>
        </w:rPr>
        <w:t xml:space="preserve"> </w:t>
      </w:r>
      <w:r w:rsidR="00C20644">
        <w:rPr>
          <w:rFonts w:eastAsia="Times New Roman"/>
          <w:color w:val="2E74B5" w:themeColor="accent5" w:themeShade="BF"/>
          <w:sz w:val="20"/>
          <w:szCs w:val="20"/>
        </w:rPr>
        <w:t xml:space="preserve">la </w:t>
      </w:r>
      <w:r>
        <w:rPr>
          <w:rFonts w:eastAsia="Times New Roman"/>
          <w:color w:val="2E74B5" w:themeColor="accent5" w:themeShade="BF"/>
          <w:sz w:val="20"/>
          <w:szCs w:val="20"/>
        </w:rPr>
        <w:t xml:space="preserve">copia fronte retro del </w:t>
      </w:r>
      <w:r w:rsidR="00C20644">
        <w:rPr>
          <w:rFonts w:eastAsia="Times New Roman"/>
          <w:color w:val="2E74B5" w:themeColor="accent5" w:themeShade="BF"/>
          <w:sz w:val="20"/>
          <w:szCs w:val="20"/>
        </w:rPr>
        <w:t>documento di riconoscimento</w:t>
      </w:r>
      <w:r>
        <w:rPr>
          <w:rFonts w:eastAsia="Times New Roman"/>
          <w:color w:val="2E74B5" w:themeColor="accent5" w:themeShade="BF"/>
          <w:sz w:val="20"/>
          <w:szCs w:val="20"/>
        </w:rPr>
        <w:t xml:space="preserve"> a</w:t>
      </w:r>
      <w:r w:rsidR="006A5D00">
        <w:rPr>
          <w:rFonts w:eastAsia="Times New Roman"/>
          <w:color w:val="2E74B5" w:themeColor="accent5" w:themeShade="BF"/>
          <w:sz w:val="20"/>
          <w:szCs w:val="20"/>
        </w:rPr>
        <w:t>lla copia della ricevuta di avvenuto pagamento del contributo di partecipazione</w:t>
      </w:r>
      <w:r w:rsidR="00C20644">
        <w:rPr>
          <w:rFonts w:eastAsia="Times New Roman"/>
          <w:color w:val="2E74B5" w:themeColor="accent5" w:themeShade="BF"/>
          <w:sz w:val="20"/>
          <w:szCs w:val="20"/>
        </w:rPr>
        <w:t xml:space="preserve">, creando un unico file pdf, oppure </w:t>
      </w:r>
      <w:r w:rsidR="006A5D00">
        <w:rPr>
          <w:rFonts w:eastAsia="Times New Roman"/>
          <w:color w:val="2E74B5" w:themeColor="accent5" w:themeShade="BF"/>
          <w:sz w:val="20"/>
          <w:szCs w:val="20"/>
        </w:rPr>
        <w:t xml:space="preserve">è possibile </w:t>
      </w:r>
      <w:r w:rsidR="00C20644">
        <w:rPr>
          <w:rFonts w:eastAsia="Times New Roman"/>
          <w:color w:val="2E74B5" w:themeColor="accent5" w:themeShade="BF"/>
          <w:sz w:val="20"/>
          <w:szCs w:val="20"/>
        </w:rPr>
        <w:t>inviare</w:t>
      </w:r>
      <w:r w:rsidR="006A5D00" w:rsidRPr="006A5D00">
        <w:rPr>
          <w:rFonts w:eastAsia="Times New Roman"/>
          <w:color w:val="2E74B5" w:themeColor="accent5" w:themeShade="BF"/>
          <w:sz w:val="20"/>
          <w:szCs w:val="20"/>
        </w:rPr>
        <w:t xml:space="preserve"> </w:t>
      </w:r>
      <w:r w:rsidR="006A5D00">
        <w:rPr>
          <w:rFonts w:eastAsia="Times New Roman"/>
          <w:color w:val="2E74B5" w:themeColor="accent5" w:themeShade="BF"/>
          <w:sz w:val="20"/>
          <w:szCs w:val="20"/>
        </w:rPr>
        <w:t>la copia fronte retro del documento di riconoscimento</w:t>
      </w:r>
      <w:r w:rsidR="00C20644">
        <w:rPr>
          <w:rFonts w:eastAsia="Times New Roman"/>
          <w:color w:val="2E74B5" w:themeColor="accent5" w:themeShade="BF"/>
          <w:sz w:val="20"/>
          <w:szCs w:val="20"/>
        </w:rPr>
        <w:t xml:space="preserve"> all’indirizzo </w:t>
      </w:r>
      <w:r w:rsidR="007F3043">
        <w:rPr>
          <w:rFonts w:eastAsia="Times New Roman"/>
          <w:color w:val="2E74B5" w:themeColor="accent5" w:themeShade="BF"/>
          <w:sz w:val="20"/>
          <w:szCs w:val="20"/>
        </w:rPr>
        <w:t xml:space="preserve">e-mail dedicato, </w:t>
      </w:r>
      <w:r w:rsidR="008532D7">
        <w:rPr>
          <w:rFonts w:eastAsia="Times New Roman"/>
          <w:color w:val="2E74B5" w:themeColor="accent5" w:themeShade="BF"/>
          <w:sz w:val="20"/>
          <w:szCs w:val="20"/>
        </w:rPr>
        <w:t>indicato</w:t>
      </w:r>
      <w:r w:rsidR="007F3043">
        <w:rPr>
          <w:rFonts w:eastAsia="Times New Roman"/>
          <w:color w:val="2E74B5" w:themeColor="accent5" w:themeShade="BF"/>
          <w:sz w:val="20"/>
          <w:szCs w:val="20"/>
        </w:rPr>
        <w:t xml:space="preserve"> nel bando di concorso.</w:t>
      </w:r>
    </w:p>
    <w:p w14:paraId="6900CDA9" w14:textId="77777777" w:rsidR="001D7499" w:rsidRDefault="001D7499" w:rsidP="004D70E8">
      <w:pPr>
        <w:pStyle w:val="Paragrafoelenco"/>
        <w:ind w:left="1065" w:right="309"/>
        <w:jc w:val="both"/>
        <w:rPr>
          <w:rFonts w:eastAsia="Times New Roman"/>
          <w:color w:val="2E74B5" w:themeColor="accent5" w:themeShade="BF"/>
          <w:sz w:val="20"/>
          <w:szCs w:val="20"/>
        </w:rPr>
      </w:pPr>
    </w:p>
    <w:p w14:paraId="0E4D7140" w14:textId="31B9E263" w:rsidR="00D55BF0" w:rsidRPr="00D55BF0" w:rsidRDefault="00D55BF0" w:rsidP="00D55BF0">
      <w:pPr>
        <w:pStyle w:val="Paragrafoelenco"/>
        <w:numPr>
          <w:ilvl w:val="0"/>
          <w:numId w:val="3"/>
        </w:numPr>
        <w:ind w:right="309"/>
        <w:jc w:val="both"/>
        <w:rPr>
          <w:rFonts w:eastAsia="Times New Roman"/>
          <w:b/>
          <w:bCs/>
          <w:color w:val="2E74B5" w:themeColor="accent5" w:themeShade="BF"/>
          <w:sz w:val="20"/>
          <w:szCs w:val="20"/>
        </w:rPr>
      </w:pPr>
      <w:r>
        <w:rPr>
          <w:rFonts w:eastAsia="Times New Roman"/>
          <w:b/>
          <w:bCs/>
          <w:color w:val="2E74B5" w:themeColor="accent5" w:themeShade="BF"/>
          <w:sz w:val="20"/>
          <w:szCs w:val="20"/>
        </w:rPr>
        <w:t>Ho maturato</w:t>
      </w:r>
      <w:r w:rsidRPr="00D55BF0">
        <w:rPr>
          <w:rFonts w:eastAsia="Times New Roman"/>
          <w:b/>
          <w:bCs/>
          <w:color w:val="2E74B5" w:themeColor="accent5" w:themeShade="BF"/>
          <w:sz w:val="20"/>
          <w:szCs w:val="20"/>
        </w:rPr>
        <w:t xml:space="preserve"> esperienze presso la pubblica amministrazione </w:t>
      </w:r>
      <w:r>
        <w:rPr>
          <w:rFonts w:eastAsia="Times New Roman"/>
          <w:b/>
          <w:bCs/>
          <w:color w:val="2E74B5" w:themeColor="accent5" w:themeShade="BF"/>
          <w:sz w:val="20"/>
          <w:szCs w:val="20"/>
        </w:rPr>
        <w:t>e</w:t>
      </w:r>
      <w:r w:rsidRPr="00D55BF0">
        <w:rPr>
          <w:rFonts w:eastAsia="Times New Roman"/>
          <w:b/>
          <w:bCs/>
          <w:color w:val="2E74B5" w:themeColor="accent5" w:themeShade="BF"/>
          <w:sz w:val="20"/>
          <w:szCs w:val="20"/>
        </w:rPr>
        <w:t xml:space="preserve"> presso privati</w:t>
      </w:r>
      <w:r>
        <w:rPr>
          <w:rFonts w:eastAsia="Times New Roman"/>
          <w:b/>
          <w:bCs/>
          <w:color w:val="2E74B5" w:themeColor="accent5" w:themeShade="BF"/>
          <w:sz w:val="20"/>
          <w:szCs w:val="20"/>
        </w:rPr>
        <w:t>,</w:t>
      </w:r>
      <w:r w:rsidRPr="00D55BF0">
        <w:rPr>
          <w:rFonts w:eastAsia="Times New Roman"/>
          <w:b/>
          <w:bCs/>
          <w:color w:val="2E74B5" w:themeColor="accent5" w:themeShade="BF"/>
          <w:sz w:val="20"/>
          <w:szCs w:val="20"/>
        </w:rPr>
        <w:t xml:space="preserve"> divers</w:t>
      </w:r>
      <w:r>
        <w:rPr>
          <w:rFonts w:eastAsia="Times New Roman"/>
          <w:b/>
          <w:bCs/>
          <w:color w:val="2E74B5" w:themeColor="accent5" w:themeShade="BF"/>
          <w:sz w:val="20"/>
          <w:szCs w:val="20"/>
        </w:rPr>
        <w:t>e</w:t>
      </w:r>
      <w:r w:rsidRPr="00D55BF0">
        <w:rPr>
          <w:rFonts w:eastAsia="Times New Roman"/>
          <w:b/>
          <w:bCs/>
          <w:color w:val="2E74B5" w:themeColor="accent5" w:themeShade="BF"/>
          <w:sz w:val="20"/>
          <w:szCs w:val="20"/>
        </w:rPr>
        <w:t xml:space="preserve"> dal profilo ricercato </w:t>
      </w:r>
      <w:r>
        <w:rPr>
          <w:rFonts w:eastAsia="Times New Roman"/>
          <w:b/>
          <w:bCs/>
          <w:color w:val="2E74B5" w:themeColor="accent5" w:themeShade="BF"/>
          <w:sz w:val="20"/>
          <w:szCs w:val="20"/>
        </w:rPr>
        <w:t>e sono in possesso di</w:t>
      </w:r>
      <w:r w:rsidRPr="00D55BF0">
        <w:rPr>
          <w:rFonts w:eastAsia="Times New Roman"/>
          <w:b/>
          <w:bCs/>
          <w:color w:val="2E74B5" w:themeColor="accent5" w:themeShade="BF"/>
          <w:sz w:val="20"/>
          <w:szCs w:val="20"/>
        </w:rPr>
        <w:t xml:space="preserve"> titoli che da bando non risultano valutabili e </w:t>
      </w:r>
      <w:r w:rsidR="000713AF">
        <w:rPr>
          <w:rFonts w:eastAsia="Times New Roman"/>
          <w:b/>
          <w:bCs/>
          <w:color w:val="2E74B5" w:themeColor="accent5" w:themeShade="BF"/>
          <w:sz w:val="20"/>
          <w:szCs w:val="20"/>
        </w:rPr>
        <w:t>per i quali non è prevista l’attribuzione di</w:t>
      </w:r>
      <w:r w:rsidRPr="00D55BF0">
        <w:rPr>
          <w:rFonts w:eastAsia="Times New Roman"/>
          <w:b/>
          <w:bCs/>
          <w:color w:val="2E74B5" w:themeColor="accent5" w:themeShade="BF"/>
          <w:sz w:val="20"/>
          <w:szCs w:val="20"/>
        </w:rPr>
        <w:t xml:space="preserve"> punteggio. </w:t>
      </w:r>
    </w:p>
    <w:p w14:paraId="40F49F56" w14:textId="4A075501" w:rsidR="001D7499" w:rsidRPr="00D55BF0" w:rsidRDefault="000713AF" w:rsidP="00D55BF0">
      <w:pPr>
        <w:pStyle w:val="Paragrafoelenco"/>
        <w:ind w:left="1065" w:right="309"/>
        <w:jc w:val="both"/>
        <w:rPr>
          <w:rFonts w:eastAsia="Times New Roman"/>
          <w:b/>
          <w:bCs/>
          <w:color w:val="2E74B5" w:themeColor="accent5" w:themeShade="BF"/>
          <w:sz w:val="20"/>
          <w:szCs w:val="20"/>
        </w:rPr>
      </w:pPr>
      <w:r>
        <w:rPr>
          <w:rFonts w:eastAsia="Times New Roman"/>
          <w:b/>
          <w:bCs/>
          <w:color w:val="2E74B5" w:themeColor="accent5" w:themeShade="BF"/>
          <w:sz w:val="20"/>
          <w:szCs w:val="20"/>
        </w:rPr>
        <w:t>Sono</w:t>
      </w:r>
      <w:r w:rsidR="00D55BF0" w:rsidRPr="00D55BF0">
        <w:rPr>
          <w:rFonts w:eastAsia="Times New Roman"/>
          <w:b/>
          <w:bCs/>
          <w:color w:val="2E74B5" w:themeColor="accent5" w:themeShade="BF"/>
          <w:sz w:val="20"/>
          <w:szCs w:val="20"/>
        </w:rPr>
        <w:t xml:space="preserve"> tenuto a indicare nella domanda ugualmente i servizi svolti e tutti i titoli in possesso?</w:t>
      </w:r>
    </w:p>
    <w:p w14:paraId="1F73B3C6" w14:textId="2A8AE61A" w:rsidR="001D7499" w:rsidRPr="00C20644" w:rsidRDefault="001D7499" w:rsidP="001D7499">
      <w:pPr>
        <w:pStyle w:val="Paragrafoelenco"/>
        <w:ind w:left="1065" w:right="309"/>
        <w:jc w:val="both"/>
        <w:rPr>
          <w:rFonts w:eastAsia="Times New Roman"/>
          <w:color w:val="2E74B5" w:themeColor="accent5" w:themeShade="BF"/>
          <w:sz w:val="20"/>
          <w:szCs w:val="20"/>
        </w:rPr>
      </w:pPr>
      <w:r>
        <w:rPr>
          <w:rFonts w:eastAsia="Times New Roman"/>
          <w:color w:val="2E74B5" w:themeColor="accent5" w:themeShade="BF"/>
          <w:sz w:val="20"/>
          <w:szCs w:val="20"/>
        </w:rPr>
        <w:t>Il candidato</w:t>
      </w:r>
      <w:r w:rsidRPr="001D7499">
        <w:rPr>
          <w:rFonts w:eastAsia="Times New Roman"/>
          <w:color w:val="2E74B5" w:themeColor="accent5" w:themeShade="BF"/>
          <w:sz w:val="20"/>
          <w:szCs w:val="20"/>
        </w:rPr>
        <w:t xml:space="preserve"> può inserire</w:t>
      </w:r>
      <w:r>
        <w:rPr>
          <w:rFonts w:eastAsia="Times New Roman"/>
          <w:color w:val="2E74B5" w:themeColor="accent5" w:themeShade="BF"/>
          <w:sz w:val="20"/>
          <w:szCs w:val="20"/>
        </w:rPr>
        <w:t xml:space="preserve"> n</w:t>
      </w:r>
      <w:r w:rsidRPr="001D7499">
        <w:rPr>
          <w:rFonts w:eastAsia="Times New Roman"/>
          <w:color w:val="2E74B5" w:themeColor="accent5" w:themeShade="BF"/>
          <w:sz w:val="20"/>
          <w:szCs w:val="20"/>
        </w:rPr>
        <w:t>ella domanda di partecipazione tutti i titoli posseduti e presenti nelle sezioni del portale inPA. Si precisa che, ai fini dell’attribuzione del punteggio, verranno valutati solo i titoli indicati nel bando di concorso</w:t>
      </w:r>
      <w:r w:rsidR="00017772">
        <w:rPr>
          <w:rFonts w:eastAsia="Times New Roman"/>
          <w:color w:val="2E74B5" w:themeColor="accent5" w:themeShade="BF"/>
          <w:sz w:val="20"/>
          <w:szCs w:val="20"/>
        </w:rPr>
        <w:t>.</w:t>
      </w:r>
    </w:p>
    <w:p w14:paraId="09665FB6" w14:textId="77777777" w:rsidR="009D66EA" w:rsidRPr="00C20644" w:rsidRDefault="009D66EA" w:rsidP="00134D3D">
      <w:pPr>
        <w:pStyle w:val="Paragrafoelenco"/>
        <w:ind w:left="1065"/>
        <w:jc w:val="both"/>
        <w:rPr>
          <w:rFonts w:eastAsia="Times New Roman"/>
          <w:sz w:val="20"/>
          <w:szCs w:val="20"/>
        </w:rPr>
      </w:pPr>
    </w:p>
    <w:p w14:paraId="29E0BAEF" w14:textId="77777777" w:rsidR="007142B0" w:rsidRPr="009634D4" w:rsidRDefault="007142B0" w:rsidP="009634D4">
      <w:pPr>
        <w:pStyle w:val="Paragrafoelenco"/>
        <w:spacing w:after="2" w:line="240" w:lineRule="auto"/>
        <w:ind w:left="1065" w:right="246"/>
        <w:jc w:val="both"/>
        <w:rPr>
          <w:color w:val="0070C0"/>
          <w:sz w:val="20"/>
        </w:rPr>
      </w:pPr>
    </w:p>
    <w:sectPr w:rsidR="007142B0" w:rsidRPr="009634D4">
      <w:pgSz w:w="12240" w:h="15840"/>
      <w:pgMar w:top="406" w:right="589" w:bottom="69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93C"/>
    <w:multiLevelType w:val="hybridMultilevel"/>
    <w:tmpl w:val="7396CD62"/>
    <w:lvl w:ilvl="0" w:tplc="0410000F">
      <w:start w:val="1"/>
      <w:numFmt w:val="decimal"/>
      <w:lvlText w:val="%1."/>
      <w:lvlJc w:val="left"/>
      <w:pPr>
        <w:ind w:left="1785" w:hanging="360"/>
      </w:p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3724DFF"/>
    <w:multiLevelType w:val="hybridMultilevel"/>
    <w:tmpl w:val="82742E64"/>
    <w:lvl w:ilvl="0" w:tplc="01BE49F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5EBB82">
      <w:start w:val="1"/>
      <w:numFmt w:val="bullet"/>
      <w:lvlText w:val="•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967B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A848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228D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6F0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80E9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5CE6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5254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9A1E0A"/>
    <w:multiLevelType w:val="hybridMultilevel"/>
    <w:tmpl w:val="2A268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403B2"/>
    <w:multiLevelType w:val="hybridMultilevel"/>
    <w:tmpl w:val="DFFC428A"/>
    <w:lvl w:ilvl="0" w:tplc="0410000F">
      <w:start w:val="1"/>
      <w:numFmt w:val="decimal"/>
      <w:lvlText w:val="%1."/>
      <w:lvlJc w:val="left"/>
      <w:pPr>
        <w:ind w:left="1785" w:hanging="360"/>
      </w:p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4A2E07B0"/>
    <w:multiLevelType w:val="hybridMultilevel"/>
    <w:tmpl w:val="63841976"/>
    <w:lvl w:ilvl="0" w:tplc="465ED5BC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67970CB"/>
    <w:multiLevelType w:val="hybridMultilevel"/>
    <w:tmpl w:val="38823D10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3360842">
    <w:abstractNumId w:val="1"/>
  </w:num>
  <w:num w:numId="2" w16cid:durableId="1759205476">
    <w:abstractNumId w:val="5"/>
  </w:num>
  <w:num w:numId="3" w16cid:durableId="1458985060">
    <w:abstractNumId w:val="4"/>
  </w:num>
  <w:num w:numId="4" w16cid:durableId="518398371">
    <w:abstractNumId w:val="0"/>
  </w:num>
  <w:num w:numId="5" w16cid:durableId="1514223817">
    <w:abstractNumId w:val="3"/>
  </w:num>
  <w:num w:numId="6" w16cid:durableId="1270310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A8"/>
    <w:rsid w:val="00017772"/>
    <w:rsid w:val="000713AF"/>
    <w:rsid w:val="00075EFE"/>
    <w:rsid w:val="000E4D23"/>
    <w:rsid w:val="00134D3D"/>
    <w:rsid w:val="00155617"/>
    <w:rsid w:val="00157774"/>
    <w:rsid w:val="001771BA"/>
    <w:rsid w:val="0018033E"/>
    <w:rsid w:val="001D7499"/>
    <w:rsid w:val="00230AD5"/>
    <w:rsid w:val="00230EC7"/>
    <w:rsid w:val="00281053"/>
    <w:rsid w:val="00326A95"/>
    <w:rsid w:val="003A24B0"/>
    <w:rsid w:val="003F1326"/>
    <w:rsid w:val="003F630B"/>
    <w:rsid w:val="00474122"/>
    <w:rsid w:val="004B66B2"/>
    <w:rsid w:val="004D70E8"/>
    <w:rsid w:val="00533F03"/>
    <w:rsid w:val="005F7152"/>
    <w:rsid w:val="00604D69"/>
    <w:rsid w:val="00661739"/>
    <w:rsid w:val="006A5D00"/>
    <w:rsid w:val="007142B0"/>
    <w:rsid w:val="00781FA3"/>
    <w:rsid w:val="007A6612"/>
    <w:rsid w:val="007F3043"/>
    <w:rsid w:val="00833BD4"/>
    <w:rsid w:val="008532D7"/>
    <w:rsid w:val="00885AD4"/>
    <w:rsid w:val="008E2A58"/>
    <w:rsid w:val="009522BF"/>
    <w:rsid w:val="009634D4"/>
    <w:rsid w:val="00966A8F"/>
    <w:rsid w:val="009B136F"/>
    <w:rsid w:val="009D66EA"/>
    <w:rsid w:val="009E79BF"/>
    <w:rsid w:val="00AD3FA6"/>
    <w:rsid w:val="00B45386"/>
    <w:rsid w:val="00B65964"/>
    <w:rsid w:val="00B936F1"/>
    <w:rsid w:val="00BA2A9A"/>
    <w:rsid w:val="00BC11A3"/>
    <w:rsid w:val="00BC1557"/>
    <w:rsid w:val="00BF6A5E"/>
    <w:rsid w:val="00C05D6A"/>
    <w:rsid w:val="00C11F90"/>
    <w:rsid w:val="00C20644"/>
    <w:rsid w:val="00C54A44"/>
    <w:rsid w:val="00D12DE1"/>
    <w:rsid w:val="00D2021C"/>
    <w:rsid w:val="00D24578"/>
    <w:rsid w:val="00D54ED9"/>
    <w:rsid w:val="00D5514D"/>
    <w:rsid w:val="00D55BF0"/>
    <w:rsid w:val="00E01CCF"/>
    <w:rsid w:val="00E82599"/>
    <w:rsid w:val="00E92BD2"/>
    <w:rsid w:val="00EB0B2B"/>
    <w:rsid w:val="00EF3756"/>
    <w:rsid w:val="00F21CA8"/>
    <w:rsid w:val="00F60D4C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C255"/>
  <w15:docId w15:val="{F3660A26-C1AE-4D99-B0AF-60A8ED3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122"/>
    <w:pPr>
      <w:ind w:left="720"/>
      <w:contextualSpacing/>
    </w:pPr>
  </w:style>
  <w:style w:type="character" w:customStyle="1" w:styleId="contentpasted0">
    <w:name w:val="contentpasted0"/>
    <w:basedOn w:val="Carpredefinitoparagrafo"/>
    <w:rsid w:val="00C2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gstaniscia</dc:creator>
  <cp:keywords/>
  <cp:lastModifiedBy>Giuliana Staniscia</cp:lastModifiedBy>
  <cp:revision>7</cp:revision>
  <cp:lastPrinted>2023-08-03T14:40:00Z</cp:lastPrinted>
  <dcterms:created xsi:type="dcterms:W3CDTF">2023-08-23T11:19:00Z</dcterms:created>
  <dcterms:modified xsi:type="dcterms:W3CDTF">2023-08-25T12:35:00Z</dcterms:modified>
</cp:coreProperties>
</file>