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4350D7A8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COPERTURA DI N. </w:t>
      </w:r>
      <w:r w:rsidR="00CD4320">
        <w:rPr>
          <w:rFonts w:eastAsia="SimSun"/>
          <w:b/>
          <w:bCs/>
          <w:color w:val="0070C0"/>
          <w:sz w:val="36"/>
          <w:szCs w:val="36"/>
          <w:lang w:eastAsia="zh-CN"/>
        </w:rPr>
        <w:t>5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POSTI DI ISTRUTTORE</w:t>
      </w:r>
      <w:r w:rsidR="00CD4320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TECNICO GEOMETRA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COMPARTO FUNZIONI LOCALI 2019-2021 AREA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DE</w:t>
      </w:r>
      <w:r w:rsidR="00A66A2C">
        <w:rPr>
          <w:rFonts w:eastAsia="SimSun"/>
          <w:b/>
          <w:bCs/>
          <w:color w:val="0070C0"/>
          <w:sz w:val="36"/>
          <w:szCs w:val="36"/>
          <w:lang w:eastAsia="zh-CN"/>
        </w:rPr>
        <w:t>GLI ISTRUTTORI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, A 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58925C83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091BC6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28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7EC2C7A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8DB104D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A8A894C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D2A7262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8B21C9B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496526C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66872BD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7866125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86F771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3CB46A8" w14:textId="77777777" w:rsidR="00CB4F48" w:rsidRDefault="00CB4F48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3D7F433" w14:textId="77777777" w:rsidR="00091BC6" w:rsidRDefault="00091BC6" w:rsidP="00091BC6">
      <w:pPr>
        <w:pStyle w:val="Paragrafoelenco"/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</w:p>
    <w:p w14:paraId="09EDD91A" w14:textId="77777777" w:rsidR="00091BC6" w:rsidRDefault="00091BC6" w:rsidP="00091BC6">
      <w:pPr>
        <w:pStyle w:val="Paragrafoelenco"/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</w:p>
    <w:p w14:paraId="18AA05A3" w14:textId="5EC014E1" w:rsidR="00CB4F48" w:rsidRDefault="00CB4F48" w:rsidP="000847CC">
      <w:pPr>
        <w:pStyle w:val="Paragrafoelenco"/>
        <w:numPr>
          <w:ilvl w:val="0"/>
          <w:numId w:val="6"/>
        </w:numPr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B4F48">
        <w:rPr>
          <w:rFonts w:eastAsia="Times New Roman"/>
          <w:b/>
          <w:bCs/>
          <w:color w:val="2E74B5" w:themeColor="accent5" w:themeShade="BF"/>
          <w:sz w:val="20"/>
          <w:szCs w:val="20"/>
        </w:rPr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617CBC4A" w14:textId="35FF27E3" w:rsidR="00CB4F48" w:rsidRDefault="00CB4F48" w:rsidP="000847CC">
      <w:pPr>
        <w:pStyle w:val="Paragrafoelenco"/>
        <w:spacing w:line="256" w:lineRule="auto"/>
        <w:ind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  <w:r w:rsidRPr="00CB4F48">
        <w:rPr>
          <w:rFonts w:eastAsia="Times New Roman"/>
          <w:color w:val="2E74B5" w:themeColor="accent5" w:themeShade="BF"/>
          <w:sz w:val="20"/>
          <w:szCs w:val="20"/>
        </w:rPr>
        <w:t>È possibile allegare la copia fronte retro del documento di riconoscimento alla copia della ricevuta di avvenuto pagamento del contributo di partecipazione, creando un unico file pdf, oppure è possibile inviare la copia fronte retro del documento di riconoscimento all’indirizzo e-mail dedicato, indicato nel bando di concorso.</w:t>
      </w:r>
    </w:p>
    <w:p w14:paraId="5A7C9A05" w14:textId="77777777" w:rsidR="00091BC6" w:rsidRDefault="00091BC6" w:rsidP="000847CC">
      <w:pPr>
        <w:pStyle w:val="Paragrafoelenco"/>
        <w:spacing w:line="256" w:lineRule="auto"/>
        <w:ind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</w:p>
    <w:p w14:paraId="5EABBBCD" w14:textId="25B7EAD5" w:rsidR="00091BC6" w:rsidRPr="00091BC6" w:rsidRDefault="00091BC6" w:rsidP="00091BC6">
      <w:pPr>
        <w:pStyle w:val="Paragrafoelenco"/>
        <w:numPr>
          <w:ilvl w:val="0"/>
          <w:numId w:val="6"/>
        </w:numPr>
        <w:spacing w:line="256" w:lineRule="auto"/>
        <w:ind w:right="309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091BC6">
        <w:rPr>
          <w:rFonts w:eastAsia="Times New Roman"/>
          <w:b/>
          <w:bCs/>
          <w:color w:val="2E74B5" w:themeColor="accent5" w:themeShade="BF"/>
          <w:sz w:val="20"/>
          <w:szCs w:val="20"/>
        </w:rPr>
        <w:t>Per partecipare al concorso è necessari</w:t>
      </w:r>
      <w:r w:rsidR="003E73E1">
        <w:rPr>
          <w:rFonts w:eastAsia="Times New Roman"/>
          <w:b/>
          <w:bCs/>
          <w:color w:val="2E74B5" w:themeColor="accent5" w:themeShade="BF"/>
          <w:sz w:val="20"/>
          <w:szCs w:val="20"/>
        </w:rPr>
        <w:t xml:space="preserve">a </w:t>
      </w:r>
      <w:r w:rsidRPr="00091BC6">
        <w:rPr>
          <w:rFonts w:eastAsia="Times New Roman"/>
          <w:b/>
          <w:bCs/>
          <w:color w:val="2E74B5" w:themeColor="accent5" w:themeShade="BF"/>
          <w:sz w:val="20"/>
          <w:szCs w:val="20"/>
        </w:rPr>
        <w:t>l’abilitazione alla professione di geometra?</w:t>
      </w:r>
    </w:p>
    <w:p w14:paraId="66A6576C" w14:textId="696EE749" w:rsidR="00091BC6" w:rsidRPr="00091BC6" w:rsidRDefault="00091BC6" w:rsidP="00091BC6">
      <w:pPr>
        <w:pStyle w:val="Paragrafoelenco"/>
        <w:spacing w:line="256" w:lineRule="auto"/>
        <w:ind w:right="309"/>
        <w:jc w:val="both"/>
        <w:rPr>
          <w:rFonts w:eastAsia="Times New Roman"/>
          <w:color w:val="2E74B5" w:themeColor="accent5" w:themeShade="BF"/>
          <w:sz w:val="20"/>
          <w:szCs w:val="20"/>
        </w:rPr>
      </w:pPr>
      <w:r w:rsidRPr="00091BC6">
        <w:rPr>
          <w:rFonts w:eastAsia="Times New Roman"/>
          <w:color w:val="2E74B5" w:themeColor="accent5" w:themeShade="BF"/>
          <w:sz w:val="20"/>
          <w:szCs w:val="20"/>
        </w:rPr>
        <w:t>L</w:t>
      </w:r>
      <w:r w:rsidRPr="00091BC6">
        <w:rPr>
          <w:rFonts w:eastAsia="Times New Roman"/>
          <w:color w:val="2E74B5" w:themeColor="accent5" w:themeShade="BF"/>
          <w:sz w:val="20"/>
          <w:szCs w:val="20"/>
        </w:rPr>
        <w:t>'abilitazione alla professione di geometra non è richiesta per la partecipazione al concorso.</w:t>
      </w:r>
      <w:r w:rsidRPr="00091BC6">
        <w:rPr>
          <w:rFonts w:eastAsia="Times New Roman"/>
          <w:color w:val="2E74B5" w:themeColor="accent5" w:themeShade="BF"/>
          <w:sz w:val="20"/>
          <w:szCs w:val="20"/>
        </w:rPr>
        <w:t xml:space="preserve"> </w:t>
      </w:r>
      <w:r w:rsidRPr="00091BC6">
        <w:rPr>
          <w:rFonts w:eastAsia="Times New Roman"/>
          <w:color w:val="2E74B5" w:themeColor="accent5" w:themeShade="BF"/>
          <w:sz w:val="20"/>
          <w:szCs w:val="20"/>
        </w:rPr>
        <w:t>I requisiti obbligatori di ammissione sono indicati all'art. 2 del bando di concorso.</w:t>
      </w:r>
    </w:p>
    <w:p w14:paraId="45254A1F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sectPr w:rsidR="003F630B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E07B0"/>
    <w:multiLevelType w:val="hybridMultilevel"/>
    <w:tmpl w:val="F86AAE2E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225284"/>
    <w:multiLevelType w:val="hybridMultilevel"/>
    <w:tmpl w:val="88C8DE00"/>
    <w:lvl w:ilvl="0" w:tplc="39802F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4"/>
  </w:num>
  <w:num w:numId="3" w16cid:durableId="1458985060">
    <w:abstractNumId w:val="2"/>
  </w:num>
  <w:num w:numId="4" w16cid:durableId="518398371">
    <w:abstractNumId w:val="0"/>
  </w:num>
  <w:num w:numId="5" w16cid:durableId="265356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893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343C0"/>
    <w:rsid w:val="00075EFE"/>
    <w:rsid w:val="000847CC"/>
    <w:rsid w:val="00091BC6"/>
    <w:rsid w:val="000E4D23"/>
    <w:rsid w:val="00155617"/>
    <w:rsid w:val="00157774"/>
    <w:rsid w:val="001771BA"/>
    <w:rsid w:val="0018033E"/>
    <w:rsid w:val="00230AD5"/>
    <w:rsid w:val="00230EC7"/>
    <w:rsid w:val="00281053"/>
    <w:rsid w:val="00326A95"/>
    <w:rsid w:val="003A24B0"/>
    <w:rsid w:val="003E73E1"/>
    <w:rsid w:val="003F1326"/>
    <w:rsid w:val="003F630B"/>
    <w:rsid w:val="00474122"/>
    <w:rsid w:val="004B5BC5"/>
    <w:rsid w:val="004B66B2"/>
    <w:rsid w:val="00533F03"/>
    <w:rsid w:val="00604D69"/>
    <w:rsid w:val="00661739"/>
    <w:rsid w:val="007142B0"/>
    <w:rsid w:val="00781FA3"/>
    <w:rsid w:val="00785CFD"/>
    <w:rsid w:val="007A6612"/>
    <w:rsid w:val="00833BD4"/>
    <w:rsid w:val="008E2A58"/>
    <w:rsid w:val="009522BF"/>
    <w:rsid w:val="009634D4"/>
    <w:rsid w:val="00966A8F"/>
    <w:rsid w:val="009D66EA"/>
    <w:rsid w:val="009E79BF"/>
    <w:rsid w:val="00A66A2C"/>
    <w:rsid w:val="00B45386"/>
    <w:rsid w:val="00B65964"/>
    <w:rsid w:val="00BA2A9A"/>
    <w:rsid w:val="00BC11A3"/>
    <w:rsid w:val="00BC1557"/>
    <w:rsid w:val="00BF6A5E"/>
    <w:rsid w:val="00C05D6A"/>
    <w:rsid w:val="00C11F90"/>
    <w:rsid w:val="00C54A44"/>
    <w:rsid w:val="00CB4F48"/>
    <w:rsid w:val="00CD4320"/>
    <w:rsid w:val="00D12DE1"/>
    <w:rsid w:val="00D2021C"/>
    <w:rsid w:val="00D24578"/>
    <w:rsid w:val="00D54ED9"/>
    <w:rsid w:val="00D5514D"/>
    <w:rsid w:val="00E01CCF"/>
    <w:rsid w:val="00E82599"/>
    <w:rsid w:val="00E92BD2"/>
    <w:rsid w:val="00EB0B2B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3</cp:revision>
  <dcterms:created xsi:type="dcterms:W3CDTF">2023-08-23T11:18:00Z</dcterms:created>
  <dcterms:modified xsi:type="dcterms:W3CDTF">2023-08-28T07:13:00Z</dcterms:modified>
</cp:coreProperties>
</file>